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6" w:rsidRPr="003E1310" w:rsidRDefault="003A327C" w:rsidP="00321E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310">
        <w:rPr>
          <w:rFonts w:ascii="Times New Roman" w:hAnsi="Times New Roman" w:cs="Times New Roman"/>
          <w:b/>
          <w:sz w:val="26"/>
          <w:szCs w:val="26"/>
        </w:rPr>
        <w:t>РЕЗОЛЮЦИЯ</w:t>
      </w:r>
    </w:p>
    <w:p w:rsidR="00EE23E9" w:rsidRPr="003E1310" w:rsidRDefault="003A327C" w:rsidP="00EE23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310">
        <w:rPr>
          <w:rFonts w:ascii="Times New Roman" w:hAnsi="Times New Roman" w:cs="Times New Roman"/>
          <w:b/>
          <w:sz w:val="26"/>
          <w:szCs w:val="26"/>
        </w:rPr>
        <w:t>Районного совещания работников образования</w:t>
      </w:r>
    </w:p>
    <w:p w:rsidR="003A327C" w:rsidRPr="003E1310" w:rsidRDefault="003A327C" w:rsidP="00EE23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1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6AC" w:rsidRPr="003E1310">
        <w:rPr>
          <w:rFonts w:ascii="Times New Roman" w:hAnsi="Times New Roman" w:cs="Times New Roman"/>
          <w:b/>
          <w:sz w:val="26"/>
          <w:szCs w:val="26"/>
        </w:rPr>
        <w:t>«Муниципальная система образовани</w:t>
      </w:r>
      <w:proofErr w:type="gramStart"/>
      <w:r w:rsidR="008D26AC" w:rsidRPr="003E1310">
        <w:rPr>
          <w:rFonts w:ascii="Times New Roman" w:hAnsi="Times New Roman" w:cs="Times New Roman"/>
          <w:b/>
          <w:sz w:val="26"/>
          <w:szCs w:val="26"/>
        </w:rPr>
        <w:t>я-</w:t>
      </w:r>
      <w:proofErr w:type="gramEnd"/>
      <w:r w:rsidR="008D26AC" w:rsidRPr="003E1310">
        <w:rPr>
          <w:rFonts w:ascii="Times New Roman" w:hAnsi="Times New Roman" w:cs="Times New Roman"/>
          <w:b/>
          <w:sz w:val="26"/>
          <w:szCs w:val="26"/>
        </w:rPr>
        <w:t xml:space="preserve"> актуальные направления, результаты и перспективы»</w:t>
      </w:r>
    </w:p>
    <w:p w:rsidR="003A327C" w:rsidRPr="003E1310" w:rsidRDefault="003A327C" w:rsidP="00EE23E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proofErr w:type="gramStart"/>
      <w:r w:rsidRPr="003E1310">
        <w:rPr>
          <w:rFonts w:ascii="Times New Roman" w:hAnsi="Times New Roman" w:cs="Times New Roman"/>
          <w:sz w:val="26"/>
          <w:szCs w:val="26"/>
        </w:rPr>
        <w:t>Одобрена</w:t>
      </w:r>
      <w:proofErr w:type="gramEnd"/>
      <w:r w:rsidRPr="003E1310">
        <w:rPr>
          <w:rFonts w:ascii="Times New Roman" w:hAnsi="Times New Roman" w:cs="Times New Roman"/>
          <w:sz w:val="26"/>
          <w:szCs w:val="26"/>
        </w:rPr>
        <w:t xml:space="preserve"> участниками районного </w:t>
      </w:r>
    </w:p>
    <w:p w:rsidR="003A327C" w:rsidRPr="003E1310" w:rsidRDefault="003A327C" w:rsidP="00EE23E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 xml:space="preserve">методического совета и </w:t>
      </w:r>
    </w:p>
    <w:p w:rsidR="003A327C" w:rsidRPr="003E1310" w:rsidRDefault="003A327C" w:rsidP="00EE23E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пленарного заседания районного</w:t>
      </w:r>
    </w:p>
    <w:p w:rsidR="003A327C" w:rsidRPr="003E1310" w:rsidRDefault="003A327C" w:rsidP="00EE23E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 xml:space="preserve">совещания работников </w:t>
      </w:r>
      <w:r w:rsidR="00EE23E9" w:rsidRPr="003E1310">
        <w:rPr>
          <w:rFonts w:ascii="Times New Roman" w:hAnsi="Times New Roman" w:cs="Times New Roman"/>
          <w:sz w:val="26"/>
          <w:szCs w:val="26"/>
        </w:rPr>
        <w:t>образования 29.08.2017</w:t>
      </w:r>
      <w:r w:rsidRPr="003E1310">
        <w:rPr>
          <w:rFonts w:ascii="Times New Roman" w:hAnsi="Times New Roman" w:cs="Times New Roman"/>
          <w:sz w:val="26"/>
          <w:szCs w:val="26"/>
        </w:rPr>
        <w:t>года</w:t>
      </w:r>
    </w:p>
    <w:p w:rsidR="003A327C" w:rsidRPr="003E1310" w:rsidRDefault="003A327C" w:rsidP="003A327C">
      <w:pPr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:rsidR="003A327C" w:rsidRPr="003E1310" w:rsidRDefault="003A327C" w:rsidP="00DE3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 xml:space="preserve">Участники районного совещания работников образования </w:t>
      </w:r>
      <w:r w:rsidR="00EE23E9" w:rsidRPr="003E1310">
        <w:rPr>
          <w:rFonts w:ascii="Times New Roman" w:hAnsi="Times New Roman" w:cs="Times New Roman"/>
          <w:sz w:val="26"/>
          <w:szCs w:val="26"/>
        </w:rPr>
        <w:t>«Муниципальная система образовани</w:t>
      </w:r>
      <w:proofErr w:type="gramStart"/>
      <w:r w:rsidR="00EE23E9" w:rsidRPr="003E1310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EE23E9" w:rsidRPr="003E1310">
        <w:rPr>
          <w:rFonts w:ascii="Times New Roman" w:hAnsi="Times New Roman" w:cs="Times New Roman"/>
          <w:sz w:val="26"/>
          <w:szCs w:val="26"/>
        </w:rPr>
        <w:t xml:space="preserve"> актуальные направления, результаты и перспективы»</w:t>
      </w:r>
      <w:r w:rsidR="00EE23E9" w:rsidRPr="003E1310">
        <w:rPr>
          <w:color w:val="000000"/>
          <w:spacing w:val="6"/>
          <w:sz w:val="26"/>
          <w:szCs w:val="26"/>
        </w:rPr>
        <w:t xml:space="preserve"> </w:t>
      </w:r>
      <w:r w:rsidRPr="003E1310">
        <w:rPr>
          <w:rFonts w:ascii="Times New Roman" w:hAnsi="Times New Roman" w:cs="Times New Roman"/>
          <w:sz w:val="26"/>
          <w:szCs w:val="26"/>
        </w:rPr>
        <w:t xml:space="preserve">˗ педагоги, руководители образовательных </w:t>
      </w:r>
      <w:r w:rsidR="00EE23E9" w:rsidRPr="003E1310">
        <w:rPr>
          <w:rFonts w:ascii="Times New Roman" w:hAnsi="Times New Roman" w:cs="Times New Roman"/>
          <w:sz w:val="26"/>
          <w:szCs w:val="26"/>
        </w:rPr>
        <w:t>организаций</w:t>
      </w:r>
      <w:r w:rsidRPr="003E1310">
        <w:rPr>
          <w:rFonts w:ascii="Times New Roman" w:hAnsi="Times New Roman" w:cs="Times New Roman"/>
          <w:sz w:val="26"/>
          <w:szCs w:val="26"/>
        </w:rPr>
        <w:t>,</w:t>
      </w:r>
      <w:r w:rsidR="00364CB2" w:rsidRPr="003E1310">
        <w:rPr>
          <w:rFonts w:ascii="Times New Roman" w:hAnsi="Times New Roman" w:cs="Times New Roman"/>
          <w:sz w:val="26"/>
          <w:szCs w:val="26"/>
        </w:rPr>
        <w:t xml:space="preserve"> </w:t>
      </w:r>
      <w:r w:rsidR="00EE23E9" w:rsidRPr="003E1310">
        <w:rPr>
          <w:rFonts w:ascii="Times New Roman" w:hAnsi="Times New Roman" w:cs="Times New Roman"/>
          <w:sz w:val="26"/>
          <w:szCs w:val="26"/>
        </w:rPr>
        <w:t xml:space="preserve">методисты, глава Краснокутского муниципального района, главы муниципальных образований района, представители </w:t>
      </w:r>
      <w:r w:rsidR="000C5B71" w:rsidRPr="003E131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3E1310">
        <w:rPr>
          <w:rFonts w:ascii="Times New Roman" w:hAnsi="Times New Roman" w:cs="Times New Roman"/>
          <w:sz w:val="26"/>
          <w:szCs w:val="26"/>
        </w:rPr>
        <w:t xml:space="preserve">обсудили вопросы, связанные </w:t>
      </w:r>
      <w:r w:rsidR="000C5B71" w:rsidRPr="003E1310">
        <w:rPr>
          <w:rFonts w:ascii="Times New Roman" w:hAnsi="Times New Roman" w:cs="Times New Roman"/>
          <w:sz w:val="26"/>
          <w:szCs w:val="26"/>
        </w:rPr>
        <w:t>развитием системы</w:t>
      </w:r>
      <w:r w:rsidRPr="003E1310">
        <w:rPr>
          <w:rFonts w:ascii="Times New Roman" w:hAnsi="Times New Roman" w:cs="Times New Roman"/>
          <w:sz w:val="26"/>
          <w:szCs w:val="26"/>
        </w:rPr>
        <w:t xml:space="preserve"> об</w:t>
      </w:r>
      <w:r w:rsidR="000C5B71" w:rsidRPr="003E1310">
        <w:rPr>
          <w:rFonts w:ascii="Times New Roman" w:hAnsi="Times New Roman" w:cs="Times New Roman"/>
          <w:sz w:val="26"/>
          <w:szCs w:val="26"/>
        </w:rPr>
        <w:t>разования Краснокутского района.</w:t>
      </w:r>
    </w:p>
    <w:p w:rsidR="000C5B71" w:rsidRPr="003E1310" w:rsidRDefault="00967DA8" w:rsidP="00DE3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Особое внимание уделено поддержке педагогов и необходимости снижения бюрократической нагрузки на общеобразовательные организации и учителей. В этих целях участники совещания рекомендуют реализовать следующее:</w:t>
      </w:r>
    </w:p>
    <w:p w:rsidR="00967DA8" w:rsidRPr="003E1310" w:rsidRDefault="00967DA8" w:rsidP="00DE3F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Управлению образования, МУ «Информационно-методический центр» во взаимодействии с образовательными организациями:</w:t>
      </w:r>
    </w:p>
    <w:p w:rsidR="00967DA8" w:rsidRPr="003E1310" w:rsidRDefault="00490E85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310">
        <w:rPr>
          <w:rFonts w:ascii="Times New Roman" w:hAnsi="Times New Roman" w:cs="Times New Roman"/>
          <w:sz w:val="26"/>
          <w:szCs w:val="26"/>
        </w:rPr>
        <w:t xml:space="preserve">- </w:t>
      </w:r>
      <w:r w:rsidR="006E5E04" w:rsidRPr="003E1310">
        <w:rPr>
          <w:rFonts w:ascii="Times New Roman" w:hAnsi="Times New Roman" w:cs="Times New Roman"/>
          <w:sz w:val="26"/>
          <w:szCs w:val="26"/>
        </w:rPr>
        <w:t>обеспечить работу по учету индивидуальных достижений обучающегося в соответствии  с методическими рекомендациями по организации индивидуального учета результатов освоения обучающимися образовательных программ и поощрений обучающихся (портфолио обучающихся);</w:t>
      </w:r>
      <w:proofErr w:type="gramEnd"/>
    </w:p>
    <w:p w:rsidR="006E5E04" w:rsidRPr="003E1310" w:rsidRDefault="00490E85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 xml:space="preserve">- </w:t>
      </w:r>
      <w:r w:rsidR="006E5E04" w:rsidRPr="003E1310">
        <w:rPr>
          <w:rFonts w:ascii="Times New Roman" w:hAnsi="Times New Roman" w:cs="Times New Roman"/>
          <w:sz w:val="26"/>
          <w:szCs w:val="26"/>
        </w:rPr>
        <w:t>при регулировании отчетности образовательных организаций обеспечить применение Типового перечня информаций и отчетов, к исполнению которых привлекаются педагогические работники;</w:t>
      </w:r>
    </w:p>
    <w:p w:rsidR="006E5E04" w:rsidRPr="003E1310" w:rsidRDefault="00490E85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 xml:space="preserve">- </w:t>
      </w:r>
      <w:r w:rsidR="006E5E04" w:rsidRPr="003E1310">
        <w:rPr>
          <w:rFonts w:ascii="Times New Roman" w:hAnsi="Times New Roman" w:cs="Times New Roman"/>
          <w:sz w:val="26"/>
          <w:szCs w:val="26"/>
        </w:rPr>
        <w:t xml:space="preserve">при организации воспитательной работы с </w:t>
      </w:r>
      <w:proofErr w:type="gramStart"/>
      <w:r w:rsidR="006E5E04" w:rsidRPr="003E131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6E5E04" w:rsidRPr="003E1310">
        <w:rPr>
          <w:rFonts w:ascii="Times New Roman" w:hAnsi="Times New Roman" w:cs="Times New Roman"/>
          <w:sz w:val="26"/>
          <w:szCs w:val="26"/>
        </w:rPr>
        <w:t xml:space="preserve"> руководствоваться Комплексным региональным планом по подготовке и проведению в 2017-2018 учебном году государственных и национальных праздников, памятных дат и событий Российской Федерации.</w:t>
      </w:r>
    </w:p>
    <w:p w:rsidR="00490E85" w:rsidRPr="003E1310" w:rsidRDefault="006E5E04" w:rsidP="00DE3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 xml:space="preserve">Участники совещания отмечают, </w:t>
      </w:r>
      <w:r w:rsidR="00490E85" w:rsidRPr="003E1310">
        <w:rPr>
          <w:rFonts w:ascii="Times New Roman" w:hAnsi="Times New Roman" w:cs="Times New Roman"/>
          <w:sz w:val="26"/>
          <w:szCs w:val="26"/>
        </w:rPr>
        <w:t>что дошкольное образование – важнейшая составляющая социальной жизни и первое, самое ответственное звено в общей системе образования.</w:t>
      </w:r>
      <w:r w:rsidR="003C66DA" w:rsidRPr="003E1310">
        <w:rPr>
          <w:rFonts w:ascii="Times New Roman" w:hAnsi="Times New Roman" w:cs="Times New Roman"/>
          <w:sz w:val="26"/>
          <w:szCs w:val="26"/>
        </w:rPr>
        <w:t xml:space="preserve"> В этих целях участники совещания рекомендуют</w:t>
      </w:r>
    </w:p>
    <w:p w:rsidR="00490E85" w:rsidRPr="003E1310" w:rsidRDefault="00490E85" w:rsidP="00DE3F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Управлению образования:</w:t>
      </w:r>
    </w:p>
    <w:p w:rsidR="00490E85" w:rsidRPr="003E1310" w:rsidRDefault="00490E85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- развивать инициативы создания семейных групп при дошкольных образовательных организациях;</w:t>
      </w:r>
    </w:p>
    <w:p w:rsidR="00490E85" w:rsidRPr="003E1310" w:rsidRDefault="00490E85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- проработать и решить вопрос организации групп кратковременного пребывания в дошкольных образовательных организациях – т.е. групп неполного рабочего дня.</w:t>
      </w:r>
    </w:p>
    <w:p w:rsidR="00490E85" w:rsidRPr="003E1310" w:rsidRDefault="00490E85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2. МУ «Информационно-методический центр» во взаимодействии с дошкольными образовательными организациями:</w:t>
      </w:r>
    </w:p>
    <w:p w:rsidR="00490E85" w:rsidRPr="003E1310" w:rsidRDefault="00490E85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- обеспечить семьи индивидуальной педагогической и психологической  поддержкой через систему консультационных центров и развивающих программ.</w:t>
      </w:r>
    </w:p>
    <w:p w:rsidR="00490E85" w:rsidRPr="003E1310" w:rsidRDefault="00490E85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lastRenderedPageBreak/>
        <w:t>3. МУ «Информационно-методический центр» ежегодно  проводить мониторинг удовлетворенности родителей качеством услуг, предоставляемых муниципальными организациями дошкольного образования.</w:t>
      </w:r>
    </w:p>
    <w:p w:rsidR="00490E85" w:rsidRPr="003E1310" w:rsidRDefault="00490E85" w:rsidP="00DE3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Участники совещания отмечают, что создание новой школы – это задачи по созданию уникальной образовательной среды, позволяющей развивать талант ребенка, р</w:t>
      </w:r>
      <w:r w:rsidR="003C66DA" w:rsidRPr="003E1310">
        <w:rPr>
          <w:rFonts w:ascii="Times New Roman" w:hAnsi="Times New Roman" w:cs="Times New Roman"/>
          <w:sz w:val="26"/>
          <w:szCs w:val="26"/>
        </w:rPr>
        <w:t>аскрыть его личностный потенциал, воспитать в детях интерес к учебе и знаниям. Для реализации этих задач участники совещания рекомендуют:</w:t>
      </w:r>
    </w:p>
    <w:p w:rsidR="003C66DA" w:rsidRPr="003E1310" w:rsidRDefault="003C66DA" w:rsidP="00DE3F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Управлению образования, МУ «Информационно-методический центр» во взаимодействии с образовательными организациями района обеспечить:</w:t>
      </w:r>
    </w:p>
    <w:p w:rsidR="003C66DA" w:rsidRPr="003E1310" w:rsidRDefault="003C66DA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- переход в 2017-2020 годах 100% общеобразовательных организаций района на реализацию общеобразовательных программ, разработанных в соответствии с ФГОС</w:t>
      </w:r>
      <w:r w:rsidR="00585D6A" w:rsidRPr="003E1310">
        <w:rPr>
          <w:rFonts w:ascii="Times New Roman" w:hAnsi="Times New Roman" w:cs="Times New Roman"/>
          <w:sz w:val="26"/>
          <w:szCs w:val="26"/>
        </w:rPr>
        <w:t>, в том числе в 2017-2018 учебном году – 100% обучающихся  1-7 классов, в опережающем режиме обучающихся 8,9, классов МОУ-СОШ №1,</w:t>
      </w:r>
      <w:r w:rsidR="003E1310" w:rsidRPr="003E1310">
        <w:rPr>
          <w:rFonts w:ascii="Times New Roman" w:hAnsi="Times New Roman" w:cs="Times New Roman"/>
          <w:sz w:val="26"/>
          <w:szCs w:val="26"/>
        </w:rPr>
        <w:t xml:space="preserve">МОУ-СОШ №2, </w:t>
      </w:r>
      <w:r w:rsidR="00585D6A" w:rsidRPr="003E1310">
        <w:rPr>
          <w:rFonts w:ascii="Times New Roman" w:hAnsi="Times New Roman" w:cs="Times New Roman"/>
          <w:sz w:val="26"/>
          <w:szCs w:val="26"/>
        </w:rPr>
        <w:t xml:space="preserve"> МОУ-СОШ №3 </w:t>
      </w:r>
      <w:proofErr w:type="spellStart"/>
      <w:r w:rsidR="00585D6A" w:rsidRPr="003E131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85D6A" w:rsidRPr="003E131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585D6A" w:rsidRPr="003E1310">
        <w:rPr>
          <w:rFonts w:ascii="Times New Roman" w:hAnsi="Times New Roman" w:cs="Times New Roman"/>
          <w:sz w:val="26"/>
          <w:szCs w:val="26"/>
        </w:rPr>
        <w:t>ра</w:t>
      </w:r>
      <w:r w:rsidR="003E1310" w:rsidRPr="003E1310">
        <w:rPr>
          <w:rFonts w:ascii="Times New Roman" w:hAnsi="Times New Roman" w:cs="Times New Roman"/>
          <w:sz w:val="26"/>
          <w:szCs w:val="26"/>
        </w:rPr>
        <w:t>сный</w:t>
      </w:r>
      <w:proofErr w:type="spellEnd"/>
      <w:r w:rsidR="003E1310" w:rsidRPr="003E1310">
        <w:rPr>
          <w:rFonts w:ascii="Times New Roman" w:hAnsi="Times New Roman" w:cs="Times New Roman"/>
          <w:sz w:val="26"/>
          <w:szCs w:val="26"/>
        </w:rPr>
        <w:t xml:space="preserve"> Кут, 10 классов МОУ-СОШ №1, МОУ-СОШ №3 </w:t>
      </w:r>
      <w:proofErr w:type="spellStart"/>
      <w:r w:rsidR="003E1310" w:rsidRPr="003E1310">
        <w:rPr>
          <w:rFonts w:ascii="Times New Roman" w:hAnsi="Times New Roman" w:cs="Times New Roman"/>
          <w:sz w:val="26"/>
          <w:szCs w:val="26"/>
        </w:rPr>
        <w:t>г.Красный</w:t>
      </w:r>
      <w:proofErr w:type="spellEnd"/>
      <w:r w:rsidR="003E1310" w:rsidRPr="003E1310">
        <w:rPr>
          <w:rFonts w:ascii="Times New Roman" w:hAnsi="Times New Roman" w:cs="Times New Roman"/>
          <w:sz w:val="26"/>
          <w:szCs w:val="26"/>
        </w:rPr>
        <w:t xml:space="preserve"> Кут;</w:t>
      </w:r>
    </w:p>
    <w:p w:rsidR="00585D6A" w:rsidRDefault="00585D6A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- переход в 2017-2021 годах на ФГОС НОО ОВЗ и ФГОС О УО (интеллектуальными нарушениями), в том числе в 2017/2018 учебном году – в 1-2 классах;</w:t>
      </w:r>
    </w:p>
    <w:p w:rsidR="00526A84" w:rsidRPr="00526A84" w:rsidRDefault="00526A84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26A84">
        <w:rPr>
          <w:rFonts w:ascii="Times New Roman" w:hAnsi="Times New Roman" w:cs="Times New Roman"/>
          <w:sz w:val="26"/>
          <w:szCs w:val="26"/>
        </w:rPr>
        <w:t>- создание условий для развития одаренных детей;</w:t>
      </w:r>
    </w:p>
    <w:p w:rsidR="00526A84" w:rsidRPr="003E1310" w:rsidRDefault="00526A84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526A84">
        <w:rPr>
          <w:rFonts w:ascii="Times New Roman" w:hAnsi="Times New Roman" w:cs="Times New Roman"/>
          <w:sz w:val="26"/>
          <w:szCs w:val="26"/>
        </w:rPr>
        <w:t>совершенствование муниципальной системы оценки качества образования</w:t>
      </w:r>
    </w:p>
    <w:p w:rsidR="00A96B94" w:rsidRPr="003E1310" w:rsidRDefault="00585D6A" w:rsidP="00DE3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 xml:space="preserve">Участники совещания отметили необходимость создания системы образования, целью которой является непрерывное саморазвитие личности. </w:t>
      </w:r>
    </w:p>
    <w:p w:rsidR="00A96B94" w:rsidRPr="003E1310" w:rsidRDefault="00A96B94" w:rsidP="00DE3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Поэтому так важно уделить пристальное внимание развитию дополнительного образования.</w:t>
      </w:r>
    </w:p>
    <w:p w:rsidR="00A96B94" w:rsidRPr="003E1310" w:rsidRDefault="00A96B94" w:rsidP="00DE3F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Для достижения данной цели:</w:t>
      </w:r>
    </w:p>
    <w:p w:rsidR="00A96B94" w:rsidRPr="003E1310" w:rsidRDefault="00A96B94" w:rsidP="00DE3F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Образовательным организациям района, МУ ДО ДДТ</w:t>
      </w:r>
      <w:r w:rsidR="00526A84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Pr="003E1310">
        <w:rPr>
          <w:rFonts w:ascii="Times New Roman" w:hAnsi="Times New Roman" w:cs="Times New Roman"/>
          <w:sz w:val="26"/>
          <w:szCs w:val="26"/>
        </w:rPr>
        <w:t>:</w:t>
      </w:r>
    </w:p>
    <w:p w:rsidR="00A96B94" w:rsidRDefault="003E1310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 xml:space="preserve">- </w:t>
      </w:r>
      <w:r w:rsidR="00A96B94" w:rsidRPr="003E1310">
        <w:rPr>
          <w:rFonts w:ascii="Times New Roman" w:hAnsi="Times New Roman" w:cs="Times New Roman"/>
          <w:sz w:val="26"/>
          <w:szCs w:val="26"/>
        </w:rPr>
        <w:t xml:space="preserve"> к 2022 году охват детей в возрасте 5-18 лет дополнительным образованием на уровне  не менее 75 процентов, в том числе  по программам технической и естественн</w:t>
      </w:r>
      <w:proofErr w:type="gramStart"/>
      <w:r w:rsidR="00A96B94" w:rsidRPr="003E131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A96B94" w:rsidRPr="003E1310">
        <w:rPr>
          <w:rFonts w:ascii="Times New Roman" w:hAnsi="Times New Roman" w:cs="Times New Roman"/>
          <w:sz w:val="26"/>
          <w:szCs w:val="26"/>
        </w:rPr>
        <w:t xml:space="preserve"> научной направленности не менее 25 процентов;</w:t>
      </w:r>
    </w:p>
    <w:p w:rsidR="00526A84" w:rsidRPr="003E1310" w:rsidRDefault="00526A84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образовательной робототехники, включая реализацию дополнительных общеобразовательных программ, олимпиад, районных соревнований;</w:t>
      </w:r>
    </w:p>
    <w:p w:rsidR="003E1310" w:rsidRDefault="003E1310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 xml:space="preserve">- </w:t>
      </w:r>
      <w:r w:rsidR="00A96B94" w:rsidRPr="003E1310">
        <w:rPr>
          <w:rFonts w:ascii="Times New Roman" w:hAnsi="Times New Roman" w:cs="Times New Roman"/>
          <w:sz w:val="26"/>
          <w:szCs w:val="26"/>
        </w:rPr>
        <w:t>сетевое взаимодействие образовательных организаций района в целях диссеминации опыта работы, в том числе по сопровождению одаренных обучающихся в сельских общеобразовательных организациях</w:t>
      </w:r>
      <w:r w:rsidRPr="003E1310">
        <w:rPr>
          <w:rFonts w:ascii="Times New Roman" w:hAnsi="Times New Roman" w:cs="Times New Roman"/>
          <w:sz w:val="26"/>
          <w:szCs w:val="26"/>
        </w:rPr>
        <w:t>;</w:t>
      </w:r>
    </w:p>
    <w:p w:rsidR="00526A84" w:rsidRPr="003E1310" w:rsidRDefault="00526A84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поддержку талантливых детей, достигших высоких результатов в соревновательных мероприятиях, различной направленности и форм: олимпиадах, конкурсах, конференциях, фестивалях, спортивных соревнованиях и т.д.;</w:t>
      </w:r>
    </w:p>
    <w:p w:rsidR="003E1310" w:rsidRPr="003E1310" w:rsidRDefault="003E1310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- участие МОУ-СОШ №2 г. Кр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E1310">
        <w:rPr>
          <w:rFonts w:ascii="Times New Roman" w:hAnsi="Times New Roman" w:cs="Times New Roman"/>
          <w:sz w:val="26"/>
          <w:szCs w:val="26"/>
        </w:rPr>
        <w:t>сный Кут в федеральном проекте «Самбо в школу»;</w:t>
      </w:r>
    </w:p>
    <w:p w:rsidR="003E1310" w:rsidRDefault="003E1310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E1310">
        <w:rPr>
          <w:rFonts w:ascii="Times New Roman" w:hAnsi="Times New Roman" w:cs="Times New Roman"/>
          <w:sz w:val="26"/>
          <w:szCs w:val="26"/>
        </w:rPr>
        <w:t>- поддержку развития на территории района регионального отделения Общероссийской общественно государственной детско-юношеской организации «</w:t>
      </w:r>
      <w:r w:rsidR="00526A84">
        <w:rPr>
          <w:rFonts w:ascii="Times New Roman" w:hAnsi="Times New Roman" w:cs="Times New Roman"/>
          <w:sz w:val="26"/>
          <w:szCs w:val="26"/>
        </w:rPr>
        <w:t>Российское движение школьников»;</w:t>
      </w:r>
    </w:p>
    <w:p w:rsidR="00526A84" w:rsidRDefault="00526A84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создание условий для подготовки и выполнения нормативов Всероссийского физкультурно-спортивного комплекса «Готов к </w:t>
      </w:r>
      <w:r w:rsidR="00BA439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руду и обороне»</w:t>
      </w:r>
      <w:r w:rsidR="00BA4398">
        <w:rPr>
          <w:rFonts w:ascii="Times New Roman" w:hAnsi="Times New Roman" w:cs="Times New Roman"/>
          <w:sz w:val="26"/>
          <w:szCs w:val="26"/>
        </w:rPr>
        <w:t>, в том числе</w:t>
      </w:r>
      <w:r w:rsidR="00B41249">
        <w:rPr>
          <w:rFonts w:ascii="Times New Roman" w:hAnsi="Times New Roman" w:cs="Times New Roman"/>
          <w:sz w:val="26"/>
          <w:szCs w:val="26"/>
        </w:rPr>
        <w:t xml:space="preserve"> по зимним видам спорта </w:t>
      </w:r>
      <w:bookmarkStart w:id="0" w:name="_GoBack"/>
      <w:bookmarkEnd w:id="0"/>
      <w:r w:rsidR="00BA4398">
        <w:rPr>
          <w:rFonts w:ascii="Times New Roman" w:hAnsi="Times New Roman" w:cs="Times New Roman"/>
          <w:sz w:val="26"/>
          <w:szCs w:val="26"/>
        </w:rPr>
        <w:t>и пулевой стрельбе;</w:t>
      </w:r>
    </w:p>
    <w:p w:rsidR="00585D6A" w:rsidRDefault="00526A84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участие в 2017-2021 годах в ежегодных региональных конкурсах «Лучший школьный спортивный клуб», «Лучшая система выявления и поддержки одаренных детей», «Лучший проект по развитию волонтерских и социальных практик среди обучающихся», «Лучшие практики по развитию туризма среди обучающихся Саратовской области», акций и проектов, направленных на формирование активной гр</w:t>
      </w:r>
      <w:r w:rsidR="00BA4398">
        <w:rPr>
          <w:rFonts w:ascii="Times New Roman" w:hAnsi="Times New Roman" w:cs="Times New Roman"/>
          <w:sz w:val="26"/>
          <w:szCs w:val="26"/>
        </w:rPr>
        <w:t xml:space="preserve">ажданской позиции </w:t>
      </w:r>
      <w:proofErr w:type="gramStart"/>
      <w:r w:rsidR="00BA4398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BA4398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BA4398" w:rsidRDefault="00BA4398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для дополнительного образования детей с огран</w:t>
      </w:r>
      <w:r w:rsidR="00987CBC">
        <w:rPr>
          <w:rFonts w:ascii="Times New Roman" w:hAnsi="Times New Roman" w:cs="Times New Roman"/>
          <w:sz w:val="26"/>
          <w:szCs w:val="26"/>
        </w:rPr>
        <w:t>иченными возможностями здоровья.</w:t>
      </w:r>
    </w:p>
    <w:p w:rsidR="00987CBC" w:rsidRDefault="00987CBC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41249">
        <w:rPr>
          <w:rFonts w:ascii="Times New Roman" w:hAnsi="Times New Roman" w:cs="Times New Roman"/>
          <w:sz w:val="26"/>
          <w:szCs w:val="26"/>
        </w:rPr>
        <w:t>МУ «Информационно-методический центр»</w:t>
      </w:r>
      <w:r w:rsidR="00617458">
        <w:rPr>
          <w:rFonts w:ascii="Times New Roman" w:hAnsi="Times New Roman" w:cs="Times New Roman"/>
          <w:sz w:val="26"/>
          <w:szCs w:val="26"/>
        </w:rPr>
        <w:t>:</w:t>
      </w:r>
    </w:p>
    <w:p w:rsidR="000950E9" w:rsidRDefault="00617458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0839">
        <w:rPr>
          <w:rFonts w:ascii="Times New Roman" w:hAnsi="Times New Roman" w:cs="Times New Roman"/>
          <w:sz w:val="26"/>
          <w:szCs w:val="26"/>
        </w:rPr>
        <w:t>с 2017 года организовать на базе МУ ДО ДДТ работу опорного (ресурсного) центра, оказывающего консультационную, организационную и информационную поддержку реализации дополнительных общеобразовательных программ;</w:t>
      </w:r>
    </w:p>
    <w:p w:rsidR="007A0839" w:rsidRDefault="000950E9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A0839">
        <w:rPr>
          <w:rFonts w:ascii="Times New Roman" w:hAnsi="Times New Roman" w:cs="Times New Roman"/>
          <w:sz w:val="26"/>
          <w:szCs w:val="26"/>
        </w:rPr>
        <w:t>МУ ДО ДДТ, образовательным организациям района</w:t>
      </w:r>
      <w:r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="007A0839">
        <w:rPr>
          <w:rFonts w:ascii="Times New Roman" w:hAnsi="Times New Roman" w:cs="Times New Roman"/>
          <w:sz w:val="26"/>
          <w:szCs w:val="26"/>
        </w:rPr>
        <w:t>:</w:t>
      </w:r>
    </w:p>
    <w:p w:rsidR="007A0839" w:rsidRDefault="000950E9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реализацию сетевого взаимодействия с организациями культуры, спорта;</w:t>
      </w:r>
    </w:p>
    <w:p w:rsidR="000950E9" w:rsidRDefault="000950E9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дистанционного обучения, реализацию краткосрочных дополнительных общеобразовательных программ в период школьных каникул;</w:t>
      </w:r>
    </w:p>
    <w:p w:rsidR="00DE3F40" w:rsidRDefault="000950E9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постоянно информировать население </w:t>
      </w:r>
      <w:r w:rsidR="00DE3F40">
        <w:rPr>
          <w:rFonts w:ascii="Times New Roman" w:hAnsi="Times New Roman" w:cs="Times New Roman"/>
          <w:sz w:val="26"/>
          <w:szCs w:val="26"/>
        </w:rPr>
        <w:t>о возможностях получения  детьми дополнительного образования;</w:t>
      </w:r>
    </w:p>
    <w:p w:rsidR="000950E9" w:rsidRDefault="00DE3F40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работу в сфере подготовки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интеллектуальным состязаниям в течение всего учебного года: тренировочные сборы, турниры, конкурсы, тренировочные олимпиады.</w:t>
      </w:r>
      <w:r w:rsidR="000950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166" w:rsidRDefault="00D36166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6166" w:rsidRPr="003E1310" w:rsidRDefault="00D36166" w:rsidP="00DE3F4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6166" w:rsidRPr="00D36166" w:rsidRDefault="00D36166" w:rsidP="00DE3F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166">
        <w:rPr>
          <w:rFonts w:ascii="Times New Roman" w:hAnsi="Times New Roman" w:cs="Times New Roman"/>
          <w:b/>
          <w:sz w:val="26"/>
          <w:szCs w:val="26"/>
        </w:rPr>
        <w:t xml:space="preserve">Заместитель главы администрации </w:t>
      </w:r>
    </w:p>
    <w:p w:rsidR="00D36166" w:rsidRPr="00D36166" w:rsidRDefault="00D36166" w:rsidP="00DE3F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166">
        <w:rPr>
          <w:rFonts w:ascii="Times New Roman" w:hAnsi="Times New Roman" w:cs="Times New Roman"/>
          <w:b/>
          <w:sz w:val="26"/>
          <w:szCs w:val="26"/>
        </w:rPr>
        <w:t xml:space="preserve">по социальным вопросам, </w:t>
      </w:r>
    </w:p>
    <w:p w:rsidR="00490E85" w:rsidRPr="00D36166" w:rsidRDefault="00D36166" w:rsidP="00DE3F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166">
        <w:rPr>
          <w:rFonts w:ascii="Times New Roman" w:hAnsi="Times New Roman" w:cs="Times New Roman"/>
          <w:b/>
          <w:sz w:val="26"/>
          <w:szCs w:val="26"/>
        </w:rPr>
        <w:t>начальник управления образования                                    Н.В. Белоусова</w:t>
      </w:r>
    </w:p>
    <w:sectPr w:rsidR="00490E85" w:rsidRPr="00D36166" w:rsidSect="00CE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7FA"/>
    <w:multiLevelType w:val="hybridMultilevel"/>
    <w:tmpl w:val="D386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401B"/>
    <w:multiLevelType w:val="hybridMultilevel"/>
    <w:tmpl w:val="37EA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3E71"/>
    <w:multiLevelType w:val="hybridMultilevel"/>
    <w:tmpl w:val="B806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43F4"/>
    <w:multiLevelType w:val="hybridMultilevel"/>
    <w:tmpl w:val="A05E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AC0"/>
    <w:rsid w:val="000950E9"/>
    <w:rsid w:val="000C5B71"/>
    <w:rsid w:val="00321E49"/>
    <w:rsid w:val="00364CB2"/>
    <w:rsid w:val="003A327C"/>
    <w:rsid w:val="003C66DA"/>
    <w:rsid w:val="003E1310"/>
    <w:rsid w:val="00490E85"/>
    <w:rsid w:val="0049597A"/>
    <w:rsid w:val="004F52F9"/>
    <w:rsid w:val="00526A84"/>
    <w:rsid w:val="00585D6A"/>
    <w:rsid w:val="0060407E"/>
    <w:rsid w:val="00617458"/>
    <w:rsid w:val="00623E13"/>
    <w:rsid w:val="0062751F"/>
    <w:rsid w:val="006E5E04"/>
    <w:rsid w:val="007A0839"/>
    <w:rsid w:val="007C3798"/>
    <w:rsid w:val="008D26AC"/>
    <w:rsid w:val="00967DA8"/>
    <w:rsid w:val="00987CBC"/>
    <w:rsid w:val="00A96B94"/>
    <w:rsid w:val="00B41249"/>
    <w:rsid w:val="00B73A5B"/>
    <w:rsid w:val="00BA4398"/>
    <w:rsid w:val="00CE744C"/>
    <w:rsid w:val="00D36166"/>
    <w:rsid w:val="00DE3F40"/>
    <w:rsid w:val="00EE23E9"/>
    <w:rsid w:val="00F14676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40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4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60407E"/>
    <w:pPr>
      <w:widowControl w:val="0"/>
      <w:autoSpaceDE w:val="0"/>
      <w:autoSpaceDN w:val="0"/>
      <w:adjustRightInd w:val="0"/>
      <w:spacing w:after="0" w:line="258" w:lineRule="exact"/>
      <w:ind w:firstLine="389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60407E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60407E"/>
    <w:pPr>
      <w:widowControl w:val="0"/>
      <w:autoSpaceDE w:val="0"/>
      <w:autoSpaceDN w:val="0"/>
      <w:adjustRightInd w:val="0"/>
      <w:spacing w:after="0" w:line="264" w:lineRule="exact"/>
      <w:ind w:firstLine="394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40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40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Style9">
    <w:name w:val="Style9"/>
    <w:basedOn w:val="a"/>
    <w:uiPriority w:val="99"/>
    <w:rsid w:val="0060407E"/>
    <w:pPr>
      <w:widowControl w:val="0"/>
      <w:autoSpaceDE w:val="0"/>
      <w:autoSpaceDN w:val="0"/>
      <w:adjustRightInd w:val="0"/>
      <w:spacing w:after="0" w:line="258" w:lineRule="exact"/>
      <w:ind w:firstLine="389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60407E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60407E"/>
    <w:pPr>
      <w:widowControl w:val="0"/>
      <w:autoSpaceDE w:val="0"/>
      <w:autoSpaceDN w:val="0"/>
      <w:adjustRightInd w:val="0"/>
      <w:spacing w:after="0" w:line="264" w:lineRule="exact"/>
      <w:ind w:firstLine="394"/>
      <w:jc w:val="both"/>
    </w:pPr>
    <w:rPr>
      <w:rFonts w:ascii="Impact" w:eastAsia="Times New Roman" w:hAnsi="Impac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Кисельникова</dc:creator>
  <cp:keywords/>
  <dc:description/>
  <cp:lastModifiedBy>Кисельникова</cp:lastModifiedBy>
  <cp:revision>16</cp:revision>
  <cp:lastPrinted>2017-09-07T12:24:00Z</cp:lastPrinted>
  <dcterms:created xsi:type="dcterms:W3CDTF">2016-08-25T11:17:00Z</dcterms:created>
  <dcterms:modified xsi:type="dcterms:W3CDTF">2017-09-07T12:24:00Z</dcterms:modified>
</cp:coreProperties>
</file>