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E786" w14:textId="2CA66D34" w:rsidR="00B02A4A" w:rsidRPr="00741265" w:rsidRDefault="00131DF8" w:rsidP="00131DF8">
      <w:pPr>
        <w:rPr>
          <w:sz w:val="28"/>
          <w:szCs w:val="28"/>
          <w:lang w:val="ru-RU"/>
        </w:rPr>
      </w:pPr>
      <w:r w:rsidRPr="00741265">
        <w:rPr>
          <w:sz w:val="28"/>
          <w:szCs w:val="28"/>
          <w:lang w:val="ru-RU"/>
        </w:rPr>
        <w:t>12.02.2026</w:t>
      </w:r>
    </w:p>
    <w:p w14:paraId="29DFD743" w14:textId="77777777" w:rsidR="00131DF8" w:rsidRDefault="00131DF8" w:rsidP="00131DF8">
      <w:pPr>
        <w:ind w:left="142" w:hanging="142"/>
        <w:jc w:val="center"/>
        <w:rPr>
          <w:b/>
          <w:bCs/>
          <w:sz w:val="28"/>
          <w:szCs w:val="28"/>
          <w:lang w:val="ru-RU"/>
        </w:rPr>
      </w:pPr>
    </w:p>
    <w:p w14:paraId="3E0DFB6B" w14:textId="0B1A2F96" w:rsidR="00131DF8" w:rsidRDefault="00131DF8" w:rsidP="00741265">
      <w:pPr>
        <w:ind w:left="142" w:hanging="142"/>
        <w:jc w:val="center"/>
        <w:rPr>
          <w:b/>
          <w:bCs/>
          <w:sz w:val="28"/>
          <w:szCs w:val="28"/>
          <w:lang w:val="ru-RU"/>
        </w:rPr>
      </w:pPr>
      <w:r w:rsidRPr="00131DF8">
        <w:rPr>
          <w:b/>
          <w:bCs/>
          <w:sz w:val="28"/>
          <w:szCs w:val="28"/>
          <w:lang w:val="ru-RU"/>
        </w:rPr>
        <w:t xml:space="preserve">Ректор </w:t>
      </w:r>
      <w:proofErr w:type="spellStart"/>
      <w:r w:rsidRPr="00131DF8">
        <w:rPr>
          <w:b/>
          <w:bCs/>
          <w:sz w:val="28"/>
          <w:szCs w:val="28"/>
          <w:lang w:val="ru-RU"/>
        </w:rPr>
        <w:t>Вавиловского</w:t>
      </w:r>
      <w:proofErr w:type="spellEnd"/>
      <w:r w:rsidRPr="00131DF8">
        <w:rPr>
          <w:b/>
          <w:bCs/>
          <w:sz w:val="28"/>
          <w:szCs w:val="28"/>
          <w:lang w:val="ru-RU"/>
        </w:rPr>
        <w:t xml:space="preserve"> университета </w:t>
      </w:r>
      <w:r>
        <w:rPr>
          <w:b/>
          <w:bCs/>
          <w:sz w:val="28"/>
          <w:szCs w:val="28"/>
          <w:lang w:val="ru-RU"/>
        </w:rPr>
        <w:t>встретился с молодежью</w:t>
      </w:r>
      <w:r w:rsidRPr="00131DF8">
        <w:rPr>
          <w:b/>
          <w:bCs/>
          <w:sz w:val="28"/>
          <w:szCs w:val="28"/>
          <w:lang w:val="ru-RU"/>
        </w:rPr>
        <w:t xml:space="preserve"> в рамках </w:t>
      </w:r>
      <w:r>
        <w:rPr>
          <w:b/>
          <w:bCs/>
          <w:sz w:val="28"/>
          <w:szCs w:val="28"/>
          <w:lang w:val="ru-RU"/>
        </w:rPr>
        <w:t xml:space="preserve">акции </w:t>
      </w:r>
      <w:proofErr w:type="spellStart"/>
      <w:r w:rsidRPr="00131DF8">
        <w:rPr>
          <w:b/>
          <w:bCs/>
          <w:sz w:val="28"/>
          <w:szCs w:val="28"/>
          <w:lang w:val="ru-RU"/>
        </w:rPr>
        <w:t>Знание.Наука</w:t>
      </w:r>
      <w:proofErr w:type="spellEnd"/>
    </w:p>
    <w:p w14:paraId="4564EB42" w14:textId="77777777" w:rsidR="00741265" w:rsidRPr="00741265" w:rsidRDefault="00741265" w:rsidP="00741265">
      <w:pPr>
        <w:ind w:left="142" w:hanging="142"/>
        <w:jc w:val="center"/>
        <w:rPr>
          <w:b/>
          <w:bCs/>
          <w:sz w:val="28"/>
          <w:szCs w:val="28"/>
          <w:lang w:val="ru-RU"/>
        </w:rPr>
      </w:pPr>
    </w:p>
    <w:p w14:paraId="3C89D013" w14:textId="36A2F847" w:rsidR="000D55F4" w:rsidRDefault="000D55F4" w:rsidP="000D55F4">
      <w:pPr>
        <w:pStyle w:val="a4"/>
        <w:spacing w:before="0" w:beforeAutospacing="0" w:after="12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0D55F4">
        <w:rPr>
          <w:b/>
          <w:bCs/>
          <w:i/>
          <w:iCs/>
          <w:color w:val="000000"/>
          <w:sz w:val="28"/>
          <w:szCs w:val="28"/>
        </w:rPr>
        <w:t>Ко Дню российской науки Общество «Знание» организовало по всей стране</w:t>
      </w: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 тематическую</w:t>
      </w:r>
      <w:r w:rsidRPr="000D55F4">
        <w:rPr>
          <w:b/>
          <w:bCs/>
          <w:i/>
          <w:iCs/>
          <w:color w:val="000000"/>
          <w:sz w:val="28"/>
          <w:szCs w:val="28"/>
        </w:rPr>
        <w:t xml:space="preserve"> акцию</w:t>
      </w: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. </w:t>
      </w:r>
      <w:r w:rsidRPr="000D55F4">
        <w:rPr>
          <w:b/>
          <w:bCs/>
          <w:i/>
          <w:iCs/>
          <w:color w:val="000000"/>
          <w:sz w:val="28"/>
          <w:szCs w:val="28"/>
        </w:rPr>
        <w:t>Ее участниками ста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ли</w:t>
      </w:r>
      <w:r w:rsidRPr="000D55F4">
        <w:rPr>
          <w:b/>
          <w:bCs/>
          <w:i/>
          <w:iCs/>
          <w:color w:val="000000"/>
          <w:sz w:val="28"/>
          <w:szCs w:val="28"/>
        </w:rPr>
        <w:t xml:space="preserve"> школьники</w:t>
      </w: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 и студенты.</w:t>
      </w:r>
      <w:r w:rsidRPr="000D55F4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Для них организованы лекции</w:t>
      </w:r>
      <w:r w:rsidRPr="000D55F4">
        <w:rPr>
          <w:b/>
          <w:bCs/>
          <w:i/>
          <w:iCs/>
          <w:color w:val="000000"/>
          <w:sz w:val="28"/>
          <w:szCs w:val="28"/>
        </w:rPr>
        <w:t xml:space="preserve">, экскурсии в лаборатории и технопарки, интеллектуальные </w:t>
      </w:r>
      <w:proofErr w:type="spellStart"/>
      <w:r w:rsidRPr="000D55F4">
        <w:rPr>
          <w:b/>
          <w:bCs/>
          <w:i/>
          <w:iCs/>
          <w:color w:val="000000"/>
          <w:sz w:val="28"/>
          <w:szCs w:val="28"/>
        </w:rPr>
        <w:t>баттлы</w:t>
      </w:r>
      <w:proofErr w:type="spellEnd"/>
      <w:r w:rsidRPr="000D55F4">
        <w:rPr>
          <w:b/>
          <w:bCs/>
          <w:i/>
          <w:iCs/>
          <w:color w:val="000000"/>
          <w:sz w:val="28"/>
          <w:szCs w:val="28"/>
        </w:rPr>
        <w:t xml:space="preserve">, а также встречи с популяризаторами научной деятельности. </w:t>
      </w:r>
    </w:p>
    <w:p w14:paraId="1DE2C829" w14:textId="77777777" w:rsidR="00741265" w:rsidRDefault="000D55F4" w:rsidP="00741265">
      <w:pPr>
        <w:pStyle w:val="a4"/>
        <w:spacing w:before="0" w:beforeAutospacing="0" w:after="120" w:afterAutospacing="0"/>
        <w:jc w:val="both"/>
        <w:rPr>
          <w:color w:val="000000"/>
          <w:sz w:val="28"/>
          <w:szCs w:val="28"/>
          <w:lang w:val="ru-RU"/>
        </w:rPr>
      </w:pPr>
      <w:r w:rsidRPr="00131DF8">
        <w:rPr>
          <w:color w:val="000000"/>
          <w:sz w:val="28"/>
          <w:szCs w:val="28"/>
          <w:lang w:val="ru-RU"/>
        </w:rPr>
        <w:t xml:space="preserve">Мероприятие </w:t>
      </w:r>
      <w:r w:rsidR="00131DF8" w:rsidRPr="00131DF8">
        <w:rPr>
          <w:color w:val="000000"/>
          <w:sz w:val="28"/>
          <w:szCs w:val="28"/>
          <w:lang w:val="ru-RU"/>
        </w:rPr>
        <w:t xml:space="preserve">в рамках акции </w:t>
      </w:r>
      <w:r w:rsidRPr="00131DF8">
        <w:rPr>
          <w:color w:val="000000"/>
          <w:sz w:val="28"/>
          <w:szCs w:val="28"/>
          <w:lang w:val="ru-RU"/>
        </w:rPr>
        <w:t>состоялось и в</w:t>
      </w:r>
      <w:r w:rsidR="004C3F36" w:rsidRPr="00131DF8">
        <w:rPr>
          <w:color w:val="000000"/>
          <w:sz w:val="28"/>
          <w:szCs w:val="28"/>
        </w:rPr>
        <w:t xml:space="preserve"> </w:t>
      </w:r>
      <w:proofErr w:type="spellStart"/>
      <w:r w:rsidRPr="00131DF8">
        <w:rPr>
          <w:color w:val="000000"/>
          <w:sz w:val="28"/>
          <w:szCs w:val="28"/>
        </w:rPr>
        <w:t>Саратовско</w:t>
      </w:r>
      <w:proofErr w:type="spellEnd"/>
      <w:r w:rsidRPr="00131DF8">
        <w:rPr>
          <w:color w:val="000000"/>
          <w:sz w:val="28"/>
          <w:szCs w:val="28"/>
          <w:lang w:val="ru-RU"/>
        </w:rPr>
        <w:t>м</w:t>
      </w:r>
      <w:r w:rsidRPr="00131DF8">
        <w:rPr>
          <w:color w:val="000000"/>
          <w:sz w:val="28"/>
          <w:szCs w:val="28"/>
        </w:rPr>
        <w:t xml:space="preserve"> государственно</w:t>
      </w:r>
      <w:r w:rsidRPr="00131DF8">
        <w:rPr>
          <w:color w:val="000000"/>
          <w:sz w:val="28"/>
          <w:szCs w:val="28"/>
          <w:lang w:val="ru-RU"/>
        </w:rPr>
        <w:t>м</w:t>
      </w:r>
      <w:r w:rsidRPr="00131DF8">
        <w:rPr>
          <w:color w:val="000000"/>
          <w:sz w:val="28"/>
          <w:szCs w:val="28"/>
        </w:rPr>
        <w:t xml:space="preserve"> университет</w:t>
      </w:r>
      <w:r w:rsidRPr="00131DF8">
        <w:rPr>
          <w:color w:val="000000"/>
          <w:sz w:val="28"/>
          <w:szCs w:val="28"/>
          <w:lang w:val="ru-RU"/>
        </w:rPr>
        <w:t>е</w:t>
      </w:r>
      <w:r w:rsidRPr="00131DF8">
        <w:rPr>
          <w:color w:val="000000"/>
          <w:sz w:val="28"/>
          <w:szCs w:val="28"/>
        </w:rPr>
        <w:t xml:space="preserve"> генетики, биотехнологий и инженерии им. Н.И.</w:t>
      </w:r>
      <w:r w:rsidRPr="00131DF8">
        <w:rPr>
          <w:color w:val="000000"/>
          <w:sz w:val="28"/>
          <w:szCs w:val="28"/>
          <w:lang w:val="ru-RU"/>
        </w:rPr>
        <w:t xml:space="preserve"> </w:t>
      </w:r>
      <w:r w:rsidRPr="00131DF8">
        <w:rPr>
          <w:color w:val="000000"/>
          <w:sz w:val="28"/>
          <w:szCs w:val="28"/>
        </w:rPr>
        <w:t>Вавилова</w:t>
      </w:r>
      <w:r w:rsidRPr="00131DF8">
        <w:rPr>
          <w:color w:val="000000"/>
          <w:sz w:val="28"/>
          <w:szCs w:val="28"/>
          <w:lang w:val="ru-RU"/>
        </w:rPr>
        <w:t xml:space="preserve">. Оно </w:t>
      </w:r>
      <w:r w:rsidRPr="00131DF8">
        <w:rPr>
          <w:color w:val="000000"/>
          <w:sz w:val="28"/>
          <w:szCs w:val="28"/>
        </w:rPr>
        <w:t xml:space="preserve">объединило более 500 </w:t>
      </w:r>
      <w:r w:rsidRPr="00131DF8">
        <w:rPr>
          <w:color w:val="000000"/>
          <w:sz w:val="28"/>
          <w:szCs w:val="28"/>
          <w:lang w:val="ru-RU"/>
        </w:rPr>
        <w:t>молодых людей региона</w:t>
      </w:r>
      <w:r w:rsidRPr="00131DF8">
        <w:rPr>
          <w:color w:val="000000"/>
          <w:sz w:val="28"/>
          <w:szCs w:val="28"/>
        </w:rPr>
        <w:t>.</w:t>
      </w:r>
      <w:r w:rsidRPr="00131DF8">
        <w:rPr>
          <w:color w:val="000000"/>
          <w:sz w:val="28"/>
          <w:szCs w:val="28"/>
          <w:lang w:val="ru-RU"/>
        </w:rPr>
        <w:t xml:space="preserve"> Ректор вуза, доктор технических наук Дмитрий Соловьев рассказал им о </w:t>
      </w:r>
      <w:r w:rsidRPr="00131DF8">
        <w:rPr>
          <w:color w:val="000000"/>
          <w:sz w:val="28"/>
          <w:szCs w:val="28"/>
        </w:rPr>
        <w:t xml:space="preserve">научных достижениях </w:t>
      </w:r>
      <w:proofErr w:type="spellStart"/>
      <w:r w:rsidRPr="00131DF8">
        <w:rPr>
          <w:color w:val="000000"/>
          <w:sz w:val="28"/>
          <w:szCs w:val="28"/>
        </w:rPr>
        <w:t>Вавиловского</w:t>
      </w:r>
      <w:proofErr w:type="spellEnd"/>
      <w:r w:rsidRPr="00131DF8">
        <w:rPr>
          <w:color w:val="000000"/>
          <w:sz w:val="28"/>
          <w:szCs w:val="28"/>
        </w:rPr>
        <w:t xml:space="preserve"> университета</w:t>
      </w:r>
      <w:r w:rsidRPr="00131DF8">
        <w:rPr>
          <w:color w:val="000000"/>
          <w:sz w:val="28"/>
          <w:szCs w:val="28"/>
          <w:lang w:val="ru-RU"/>
        </w:rPr>
        <w:t>.</w:t>
      </w:r>
    </w:p>
    <w:p w14:paraId="19A6089F" w14:textId="77777777" w:rsidR="00741265" w:rsidRDefault="00741265" w:rsidP="00741265">
      <w:pPr>
        <w:pStyle w:val="a4"/>
        <w:spacing w:before="0" w:beforeAutospacing="0" w:after="120" w:afterAutospacing="0"/>
        <w:jc w:val="both"/>
        <w:rPr>
          <w:sz w:val="28"/>
          <w:szCs w:val="28"/>
        </w:rPr>
      </w:pPr>
      <w:r w:rsidRPr="00741265">
        <w:rPr>
          <w:sz w:val="28"/>
          <w:szCs w:val="28"/>
        </w:rPr>
        <w:t>Дмитрий Соловьев подробно остановился на исторической связи времен: от работы в Саратове выдающегося генетика Николая Вавилова, сформулировавшего здесь закон гомологических рядов, до современных прорывных проектов вуза.</w:t>
      </w:r>
    </w:p>
    <w:p w14:paraId="20512190" w14:textId="77777777" w:rsidR="00741265" w:rsidRDefault="00741265" w:rsidP="00741265">
      <w:pPr>
        <w:pStyle w:val="a4"/>
        <w:spacing w:before="0" w:beforeAutospacing="0" w:after="120" w:afterAutospacing="0"/>
        <w:jc w:val="both"/>
        <w:rPr>
          <w:sz w:val="28"/>
          <w:szCs w:val="28"/>
        </w:rPr>
      </w:pPr>
      <w:r w:rsidRPr="00741265">
        <w:rPr>
          <w:i/>
          <w:sz w:val="28"/>
          <w:szCs w:val="28"/>
        </w:rPr>
        <w:t>«Мы гордимся тем, что храним и приумножаем научное наследие Николая Ивановича Вавилова. Сегодня университет — это не просто кузница кадров, а полноценный центр технологического лидерства. Мы создаем сорта растений в 3 раза быстрее традиционных методов, проектируем роботизированную технику и разрабатываем уникальные ветеринарные препараты. Наша задача — не только дать знания, но и вовлечь вас, молодежь, в решение реальных задач продовольственной безопасности страны</w:t>
      </w:r>
      <w:r w:rsidRPr="00741265">
        <w:rPr>
          <w:sz w:val="28"/>
          <w:szCs w:val="28"/>
        </w:rPr>
        <w:t>», — обратился к участникам акции ректор.</w:t>
      </w:r>
    </w:p>
    <w:p w14:paraId="00028B3A" w14:textId="77F21748" w:rsidR="00741265" w:rsidRDefault="00741265" w:rsidP="00741265">
      <w:pPr>
        <w:pStyle w:val="a4"/>
        <w:spacing w:before="0" w:beforeAutospacing="0" w:after="120" w:afterAutospacing="0"/>
        <w:jc w:val="both"/>
        <w:rPr>
          <w:sz w:val="28"/>
          <w:szCs w:val="28"/>
        </w:rPr>
      </w:pPr>
      <w:r w:rsidRPr="00741265">
        <w:rPr>
          <w:sz w:val="28"/>
          <w:szCs w:val="28"/>
        </w:rPr>
        <w:t xml:space="preserve">В своем выступлении </w:t>
      </w:r>
      <w:r>
        <w:rPr>
          <w:sz w:val="28"/>
          <w:szCs w:val="28"/>
          <w:lang w:val="ru-RU"/>
        </w:rPr>
        <w:t>ректор</w:t>
      </w:r>
      <w:r w:rsidRPr="00741265">
        <w:rPr>
          <w:sz w:val="28"/>
          <w:szCs w:val="28"/>
        </w:rPr>
        <w:t xml:space="preserve"> вуза рассказал о разработках, не имеющих аналогов в мире. Особый интерес у аудитории вызвал </w:t>
      </w:r>
      <w:proofErr w:type="spellStart"/>
      <w:r w:rsidRPr="00741265">
        <w:rPr>
          <w:sz w:val="28"/>
          <w:szCs w:val="28"/>
        </w:rPr>
        <w:t>Фитотронно</w:t>
      </w:r>
      <w:proofErr w:type="spellEnd"/>
      <w:r w:rsidRPr="00741265">
        <w:rPr>
          <w:sz w:val="28"/>
          <w:szCs w:val="28"/>
        </w:rPr>
        <w:t xml:space="preserve">-тепличный интеллектуальный комплекс — уникальная научная установка, позволяющая выводить новые сорта пшеницы и кормовых культур всего за 3-4 года. Лектор также продемонстрировал достижения в области </w:t>
      </w:r>
      <w:proofErr w:type="spellStart"/>
      <w:r w:rsidRPr="00741265">
        <w:rPr>
          <w:sz w:val="28"/>
          <w:szCs w:val="28"/>
        </w:rPr>
        <w:t>агроробототехники</w:t>
      </w:r>
      <w:proofErr w:type="spellEnd"/>
      <w:r w:rsidRPr="00741265">
        <w:rPr>
          <w:sz w:val="28"/>
          <w:szCs w:val="28"/>
        </w:rPr>
        <w:t>: от сеялок с машинным зрением до мини-трактора на солнечных батареях.</w:t>
      </w:r>
    </w:p>
    <w:p w14:paraId="60AFC8E8" w14:textId="77777777" w:rsidR="00741265" w:rsidRDefault="00741265" w:rsidP="00741265">
      <w:pPr>
        <w:pStyle w:val="a4"/>
        <w:spacing w:before="0" w:beforeAutospacing="0" w:after="120" w:afterAutospacing="0"/>
        <w:jc w:val="both"/>
        <w:rPr>
          <w:sz w:val="28"/>
          <w:szCs w:val="28"/>
        </w:rPr>
      </w:pPr>
      <w:r w:rsidRPr="00741265">
        <w:rPr>
          <w:sz w:val="28"/>
          <w:szCs w:val="28"/>
        </w:rPr>
        <w:t>Дмитрий Соловьев отметил, что селекционерами вуза выведен 61 сорт зерновых и кормовых культур, а мелиоративные машины «КАСКАД» собственной разработки работают на полях более чем 100 агропредприятий России.</w:t>
      </w:r>
    </w:p>
    <w:p w14:paraId="7D8AE98C" w14:textId="77777777" w:rsidR="00741265" w:rsidRDefault="00741265" w:rsidP="00741265">
      <w:pPr>
        <w:pStyle w:val="a4"/>
        <w:spacing w:before="0" w:beforeAutospacing="0" w:after="120" w:afterAutospacing="0"/>
        <w:jc w:val="both"/>
        <w:rPr>
          <w:sz w:val="28"/>
          <w:szCs w:val="28"/>
        </w:rPr>
      </w:pPr>
      <w:r w:rsidRPr="00741265">
        <w:rPr>
          <w:sz w:val="28"/>
          <w:szCs w:val="28"/>
        </w:rPr>
        <w:t xml:space="preserve">Отдельным блоком лекции стало обсуждение новых направлений подготовки. В ответ на запросы времени в </w:t>
      </w:r>
      <w:proofErr w:type="spellStart"/>
      <w:r w:rsidRPr="00741265">
        <w:rPr>
          <w:sz w:val="28"/>
          <w:szCs w:val="28"/>
        </w:rPr>
        <w:t>Вавиловском</w:t>
      </w:r>
      <w:proofErr w:type="spellEnd"/>
      <w:r w:rsidRPr="00741265">
        <w:rPr>
          <w:sz w:val="28"/>
          <w:szCs w:val="28"/>
        </w:rPr>
        <w:t xml:space="preserve"> университете открыты программы по генетике, биоинженерии и биоинформатике. Ректор подчеркнул, что вуз </w:t>
      </w:r>
      <w:r w:rsidRPr="00741265">
        <w:rPr>
          <w:sz w:val="28"/>
          <w:szCs w:val="28"/>
        </w:rPr>
        <w:lastRenderedPageBreak/>
        <w:t>активно участвует в программе стратегического академического лидерства «Приоритет-2030» и усиливает партнерство с крупнейшими отраслевыми компаниями.</w:t>
      </w:r>
    </w:p>
    <w:p w14:paraId="577D876B" w14:textId="54B9F8CE" w:rsidR="00741265" w:rsidRPr="00741265" w:rsidRDefault="000E2FC1" w:rsidP="00741265">
      <w:pPr>
        <w:pStyle w:val="a4"/>
        <w:spacing w:before="0" w:beforeAutospacing="0" w:after="120" w:afterAutospacing="0"/>
        <w:jc w:val="both"/>
        <w:rPr>
          <w:color w:val="000000"/>
          <w:sz w:val="28"/>
          <w:szCs w:val="28"/>
          <w:lang w:val="ru-RU"/>
        </w:rPr>
      </w:pPr>
      <w:r w:rsidRPr="000E2FC1">
        <w:rPr>
          <w:i/>
          <w:iCs/>
          <w:color w:val="000000"/>
          <w:sz w:val="28"/>
          <w:szCs w:val="28"/>
          <w:lang w:val="ru-RU"/>
        </w:rPr>
        <w:t xml:space="preserve">«Акция </w:t>
      </w:r>
      <w:proofErr w:type="spellStart"/>
      <w:r w:rsidRPr="000E2FC1">
        <w:rPr>
          <w:i/>
          <w:iCs/>
          <w:color w:val="000000"/>
          <w:sz w:val="28"/>
          <w:szCs w:val="28"/>
          <w:lang w:val="ru-RU"/>
        </w:rPr>
        <w:t>Знание.Наука</w:t>
      </w:r>
      <w:proofErr w:type="spellEnd"/>
      <w:r w:rsidRPr="000E2FC1">
        <w:rPr>
          <w:i/>
          <w:iCs/>
          <w:color w:val="000000"/>
          <w:sz w:val="28"/>
          <w:szCs w:val="28"/>
          <w:lang w:val="ru-RU"/>
        </w:rPr>
        <w:t xml:space="preserve"> объединила тысячи молодых людей по всей стране, и Саратов стал активной ее площадкой. Отрадно, что </w:t>
      </w:r>
      <w:proofErr w:type="spellStart"/>
      <w:r w:rsidRPr="000E2FC1">
        <w:rPr>
          <w:i/>
          <w:iCs/>
          <w:color w:val="000000"/>
          <w:sz w:val="28"/>
          <w:szCs w:val="28"/>
          <w:lang w:val="ru-RU"/>
        </w:rPr>
        <w:t>Вавиловский</w:t>
      </w:r>
      <w:proofErr w:type="spellEnd"/>
      <w:r w:rsidRPr="000E2FC1">
        <w:rPr>
          <w:i/>
          <w:iCs/>
          <w:color w:val="000000"/>
          <w:sz w:val="28"/>
          <w:szCs w:val="28"/>
          <w:lang w:val="ru-RU"/>
        </w:rPr>
        <w:t xml:space="preserve"> университет — наш надежный партнер — не просто участвует в акции, а задает высокую планку. Только в партнерстве с такими лидерами мы сможем вернуть знаниям статус абсолютной ценности — понятной, доступной и вдохновляющей молодежь на большие открытия»,</w:t>
      </w:r>
      <w:r>
        <w:rPr>
          <w:color w:val="000000"/>
          <w:sz w:val="28"/>
          <w:szCs w:val="28"/>
          <w:lang w:val="ru-RU"/>
        </w:rPr>
        <w:t xml:space="preserve"> </w:t>
      </w:r>
      <w:r w:rsidRPr="000E2FC1">
        <w:rPr>
          <w:color w:val="000000"/>
          <w:sz w:val="28"/>
          <w:szCs w:val="28"/>
          <w:lang w:val="ru-RU"/>
        </w:rPr>
        <w:t>—</w:t>
      </w:r>
      <w:r>
        <w:rPr>
          <w:color w:val="000000"/>
          <w:sz w:val="28"/>
          <w:szCs w:val="28"/>
          <w:lang w:val="ru-RU"/>
        </w:rPr>
        <w:t xml:space="preserve"> подчеркнула директор филиала Общества «Знание» в Саратовской области Алина Анисимова.</w:t>
      </w:r>
    </w:p>
    <w:p w14:paraId="6BAA62C1" w14:textId="7A4C2D94" w:rsidR="004C3F36" w:rsidRPr="00741265" w:rsidRDefault="00741265" w:rsidP="00741265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Напомним, что а</w:t>
      </w:r>
      <w:proofErr w:type="spellStart"/>
      <w:r w:rsidR="000D55F4" w:rsidRPr="000D55F4">
        <w:rPr>
          <w:sz w:val="28"/>
          <w:szCs w:val="28"/>
        </w:rPr>
        <w:t>кция</w:t>
      </w:r>
      <w:proofErr w:type="spellEnd"/>
      <w:r w:rsidR="000D55F4" w:rsidRPr="000D55F4">
        <w:rPr>
          <w:sz w:val="28"/>
          <w:szCs w:val="28"/>
        </w:rPr>
        <w:t xml:space="preserve"> </w:t>
      </w:r>
      <w:proofErr w:type="spellStart"/>
      <w:r w:rsidR="000D55F4" w:rsidRPr="000D55F4">
        <w:rPr>
          <w:sz w:val="28"/>
          <w:szCs w:val="28"/>
        </w:rPr>
        <w:t>Знание.Наука</w:t>
      </w:r>
      <w:proofErr w:type="spellEnd"/>
      <w:r w:rsidR="000D55F4" w:rsidRPr="000D55F4">
        <w:rPr>
          <w:sz w:val="28"/>
          <w:szCs w:val="28"/>
        </w:rPr>
        <w:t xml:space="preserve"> реализуется в рамках Десятилетия науки и технологий в РФ. Она продлится до 15 февраля. Отметим, что провести мероприятие может каждый, воспользовавшись материалами из библиотеки готовых лекций. Общество «Знание» подготовило </w:t>
      </w:r>
      <w:hyperlink r:id="rId8" w:history="1">
        <w:r w:rsidR="000D55F4" w:rsidRPr="000D55F4">
          <w:rPr>
            <w:rStyle w:val="aa"/>
            <w:color w:val="1155CC"/>
            <w:sz w:val="28"/>
            <w:szCs w:val="28"/>
          </w:rPr>
          <w:t>викторину к Дню российской науки</w:t>
        </w:r>
      </w:hyperlink>
      <w:r w:rsidR="000D55F4" w:rsidRPr="000D55F4">
        <w:rPr>
          <w:sz w:val="28"/>
          <w:szCs w:val="28"/>
        </w:rPr>
        <w:t xml:space="preserve">, а также </w:t>
      </w:r>
      <w:hyperlink r:id="rId9" w:history="1">
        <w:r w:rsidR="000D55F4" w:rsidRPr="000D55F4">
          <w:rPr>
            <w:rStyle w:val="aa"/>
            <w:color w:val="1155CC"/>
            <w:sz w:val="28"/>
            <w:szCs w:val="28"/>
          </w:rPr>
          <w:t>25 готовых тематических лекций</w:t>
        </w:r>
      </w:hyperlink>
      <w:r w:rsidR="000D55F4" w:rsidRPr="000D55F4">
        <w:rPr>
          <w:sz w:val="28"/>
          <w:szCs w:val="28"/>
        </w:rPr>
        <w:t>.</w:t>
      </w:r>
    </w:p>
    <w:p w14:paraId="2043A837" w14:textId="77777777" w:rsidR="004C3F36" w:rsidRDefault="004C3F36" w:rsidP="000D55F4">
      <w:pPr>
        <w:pStyle w:val="a4"/>
        <w:spacing w:before="0" w:beforeAutospacing="0" w:after="0" w:afterAutospacing="0"/>
        <w:jc w:val="both"/>
        <w:rPr>
          <w:color w:val="000000"/>
        </w:rPr>
      </w:pPr>
    </w:p>
    <w:p w14:paraId="79FC5896" w14:textId="029B70D1" w:rsidR="004C3F36" w:rsidRDefault="004C3F36" w:rsidP="000D55F4">
      <w:pPr>
        <w:pStyle w:val="a4"/>
        <w:spacing w:before="0" w:beforeAutospacing="0" w:after="0" w:afterAutospacing="0"/>
        <w:jc w:val="center"/>
      </w:pPr>
      <w:r>
        <w:rPr>
          <w:rFonts w:ascii="Favorit Pro Light" w:hAnsi="Favorit Pro Light"/>
          <w:i/>
          <w:iCs/>
          <w:color w:val="000000"/>
        </w:rPr>
        <w:t>***</w:t>
      </w:r>
    </w:p>
    <w:p w14:paraId="60DF7A69" w14:textId="77777777" w:rsidR="004C3F36" w:rsidRDefault="004C3F36" w:rsidP="000D55F4">
      <w:pPr>
        <w:pStyle w:val="a4"/>
        <w:spacing w:before="0" w:beforeAutospacing="0" w:after="120" w:afterAutospacing="0"/>
        <w:jc w:val="both"/>
      </w:pPr>
      <w:r>
        <w:rPr>
          <w:b/>
          <w:bCs/>
          <w:i/>
          <w:iCs/>
          <w:color w:val="000000"/>
          <w:sz w:val="20"/>
          <w:szCs w:val="20"/>
        </w:rPr>
        <w:t>«Знание»</w:t>
      </w:r>
      <w:r>
        <w:rPr>
          <w:i/>
          <w:iCs/>
          <w:color w:val="000000"/>
          <w:sz w:val="20"/>
          <w:szCs w:val="20"/>
        </w:rPr>
        <w:t xml:space="preserve"> — крупнейшая в стране современная просветительская организация, которая ежегодно проводит сотни мероприятий для молодежи по всей России: организует тысячи выступлений выдающихся людей из сфер культуры, искусства, науки, истории, проводит научные соревнования, конкурсы, викторины, снимает фильмы и помогает лекторам в нашей стране быть услышанными и найти свою аудиторию. С момента перезагрузки сообщество лекторов Общества «Знание» объединило </w:t>
      </w:r>
      <w:r>
        <w:rPr>
          <w:b/>
          <w:bCs/>
          <w:i/>
          <w:iCs/>
          <w:color w:val="000000"/>
          <w:sz w:val="20"/>
          <w:szCs w:val="20"/>
        </w:rPr>
        <w:t>более 32 тысяч человек</w:t>
      </w:r>
      <w:r>
        <w:rPr>
          <w:i/>
          <w:iCs/>
          <w:color w:val="000000"/>
          <w:sz w:val="20"/>
          <w:szCs w:val="20"/>
        </w:rPr>
        <w:t xml:space="preserve">. Они провели </w:t>
      </w:r>
      <w:r>
        <w:rPr>
          <w:b/>
          <w:bCs/>
          <w:i/>
          <w:iCs/>
          <w:color w:val="000000"/>
          <w:sz w:val="20"/>
          <w:szCs w:val="20"/>
        </w:rPr>
        <w:t>свыше 200 тысяч лекций</w:t>
      </w:r>
      <w:r>
        <w:rPr>
          <w:i/>
          <w:iCs/>
          <w:color w:val="000000"/>
          <w:sz w:val="20"/>
          <w:szCs w:val="20"/>
        </w:rPr>
        <w:t xml:space="preserve"> в </w:t>
      </w:r>
      <w:r>
        <w:rPr>
          <w:b/>
          <w:bCs/>
          <w:i/>
          <w:iCs/>
          <w:color w:val="000000"/>
          <w:sz w:val="20"/>
          <w:szCs w:val="20"/>
        </w:rPr>
        <w:t>89 регионах РФ</w:t>
      </w:r>
      <w:r>
        <w:rPr>
          <w:i/>
          <w:iCs/>
          <w:color w:val="000000"/>
          <w:sz w:val="20"/>
          <w:szCs w:val="20"/>
        </w:rPr>
        <w:t xml:space="preserve">. Создано </w:t>
      </w:r>
      <w:r>
        <w:rPr>
          <w:b/>
          <w:bCs/>
          <w:i/>
          <w:iCs/>
          <w:color w:val="000000"/>
          <w:sz w:val="20"/>
          <w:szCs w:val="20"/>
        </w:rPr>
        <w:t xml:space="preserve">8 100 часов просветительского контента </w:t>
      </w:r>
      <w:r>
        <w:rPr>
          <w:i/>
          <w:iCs/>
          <w:color w:val="000000"/>
          <w:sz w:val="20"/>
          <w:szCs w:val="20"/>
        </w:rPr>
        <w:t xml:space="preserve">по самым разным темам: наука, технологии, космос, культура и искусство, история, медицина, спорт и другие. Онлайн-трансляции с просветительских мероприятий «Знания», а также просветительский видеоконтент собрали свыше </w:t>
      </w:r>
      <w:r>
        <w:rPr>
          <w:b/>
          <w:bCs/>
          <w:i/>
          <w:iCs/>
          <w:color w:val="000000"/>
          <w:sz w:val="20"/>
          <w:szCs w:val="20"/>
        </w:rPr>
        <w:t>2,5 млрд просмотров</w:t>
      </w:r>
      <w:r>
        <w:rPr>
          <w:i/>
          <w:iCs/>
          <w:color w:val="000000"/>
          <w:sz w:val="20"/>
          <w:szCs w:val="20"/>
        </w:rPr>
        <w:t>.</w:t>
      </w:r>
    </w:p>
    <w:p w14:paraId="37F7E96C" w14:textId="37CBECB2" w:rsidR="004C3F36" w:rsidRDefault="004C3F36" w:rsidP="000D55F4">
      <w:pPr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Контакты для СМИ: </w:t>
      </w:r>
      <w:r>
        <w:rPr>
          <w:i/>
          <w:iCs/>
          <w:color w:val="000000"/>
          <w:sz w:val="20"/>
          <w:szCs w:val="20"/>
        </w:rPr>
        <w:t>Ольга Буга – менеджер по связям с общественностью Управления региональных коммуникаций Общества «Знание», +7 918 357 29 87.</w:t>
      </w:r>
    </w:p>
    <w:p w14:paraId="0AB95414" w14:textId="02DB3339" w:rsidR="004C3F36" w:rsidRDefault="004C3F36" w:rsidP="000D55F4">
      <w:pPr>
        <w:jc w:val="both"/>
        <w:rPr>
          <w:b/>
          <w:bCs/>
          <w:sz w:val="28"/>
          <w:szCs w:val="28"/>
        </w:rPr>
      </w:pPr>
    </w:p>
    <w:p w14:paraId="2E48CEC6" w14:textId="77777777" w:rsidR="004C3F36" w:rsidRDefault="004C3F36" w:rsidP="000C57BB">
      <w:pPr>
        <w:ind w:left="-283"/>
        <w:jc w:val="both"/>
        <w:rPr>
          <w:b/>
          <w:bCs/>
          <w:sz w:val="28"/>
          <w:szCs w:val="28"/>
        </w:rPr>
      </w:pPr>
    </w:p>
    <w:p w14:paraId="593BAF77" w14:textId="61C73E52" w:rsidR="004C3F36" w:rsidRDefault="004C3F36" w:rsidP="000C57BB">
      <w:pPr>
        <w:ind w:left="-283"/>
        <w:jc w:val="both"/>
        <w:rPr>
          <w:b/>
          <w:bCs/>
          <w:sz w:val="28"/>
          <w:szCs w:val="28"/>
        </w:rPr>
      </w:pPr>
    </w:p>
    <w:p w14:paraId="33AEC4AE" w14:textId="52BC0879" w:rsidR="004C3F36" w:rsidRDefault="004C3F36" w:rsidP="000C57BB">
      <w:pPr>
        <w:ind w:left="-283"/>
        <w:jc w:val="both"/>
        <w:rPr>
          <w:b/>
          <w:bCs/>
          <w:sz w:val="28"/>
          <w:szCs w:val="28"/>
        </w:rPr>
      </w:pPr>
    </w:p>
    <w:p w14:paraId="066EC0A8" w14:textId="77777777" w:rsidR="004C3F36" w:rsidRDefault="004C3F36" w:rsidP="004C3F36">
      <w:pPr>
        <w:ind w:left="-283"/>
        <w:jc w:val="both"/>
      </w:pPr>
    </w:p>
    <w:p w14:paraId="71831A7D" w14:textId="1D6547AA" w:rsidR="00187190" w:rsidRPr="003F596D" w:rsidRDefault="001871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283"/>
        <w:jc w:val="both"/>
        <w:rPr>
          <w:rFonts w:ascii="Favorit Pro Light" w:eastAsia="Favorit Pro Light" w:hAnsi="Favorit Pro Light" w:cs="Favorit Pro Light"/>
          <w:i/>
          <w:color w:val="000000"/>
          <w:sz w:val="20"/>
          <w:szCs w:val="20"/>
          <w:lang w:val="ru-RU"/>
        </w:rPr>
      </w:pPr>
    </w:p>
    <w:sectPr w:rsidR="00187190" w:rsidRPr="003F596D">
      <w:headerReference w:type="default" r:id="rId10"/>
      <w:pgSz w:w="11906" w:h="16838"/>
      <w:pgMar w:top="1843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590CA" w14:textId="77777777" w:rsidR="00054211" w:rsidRDefault="00054211">
      <w:r>
        <w:separator/>
      </w:r>
    </w:p>
  </w:endnote>
  <w:endnote w:type="continuationSeparator" w:id="0">
    <w:p w14:paraId="5C6DC624" w14:textId="77777777" w:rsidR="00054211" w:rsidRDefault="0005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avorit Pro Light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FFAAB" w14:textId="77777777" w:rsidR="00054211" w:rsidRDefault="00054211">
      <w:r>
        <w:separator/>
      </w:r>
    </w:p>
  </w:footnote>
  <w:footnote w:type="continuationSeparator" w:id="0">
    <w:p w14:paraId="545C6970" w14:textId="77777777" w:rsidR="00054211" w:rsidRDefault="0005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62451" w14:textId="77777777" w:rsidR="00187190" w:rsidRDefault="006D6F3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77E4B486" wp14:editId="1BEE6D0C">
          <wp:extent cx="1800000" cy="420645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000" cy="420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D6BF1"/>
    <w:multiLevelType w:val="multilevel"/>
    <w:tmpl w:val="9C3A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90"/>
    <w:rsid w:val="00037108"/>
    <w:rsid w:val="000422FA"/>
    <w:rsid w:val="00054211"/>
    <w:rsid w:val="000C57BB"/>
    <w:rsid w:val="000D55F4"/>
    <w:rsid w:val="000E2FC1"/>
    <w:rsid w:val="00106A9B"/>
    <w:rsid w:val="00131DF8"/>
    <w:rsid w:val="00187190"/>
    <w:rsid w:val="003F596D"/>
    <w:rsid w:val="004876E1"/>
    <w:rsid w:val="004C226D"/>
    <w:rsid w:val="004C3F36"/>
    <w:rsid w:val="006842A8"/>
    <w:rsid w:val="006D6F31"/>
    <w:rsid w:val="00741265"/>
    <w:rsid w:val="00A30BE5"/>
    <w:rsid w:val="00AC7E6E"/>
    <w:rsid w:val="00B02A4A"/>
    <w:rsid w:val="00D8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D577"/>
  <w15:docId w15:val="{226737B2-3FF2-4605-A01E-8EBD239A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uiPriority w:val="99"/>
    <w:unhideWhenUsed/>
    <w:rsid w:val="009453BA"/>
    <w:pPr>
      <w:spacing w:before="100" w:beforeAutospacing="1" w:after="100" w:afterAutospacing="1"/>
    </w:pPr>
  </w:style>
  <w:style w:type="paragraph" w:styleId="a5">
    <w:name w:val="header"/>
    <w:link w:val="a6"/>
    <w:uiPriority w:val="99"/>
    <w:unhideWhenUsed/>
    <w:rsid w:val="009453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53BA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7">
    <w:name w:val="footer"/>
    <w:link w:val="a8"/>
    <w:uiPriority w:val="99"/>
    <w:unhideWhenUsed/>
    <w:rsid w:val="009453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53BA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9">
    <w:name w:val="List Paragraph"/>
    <w:uiPriority w:val="34"/>
    <w:qFormat/>
    <w:rsid w:val="009453B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453BA"/>
    <w:rPr>
      <w:color w:val="0563C1" w:themeColor="hyperlink"/>
      <w:u w:val="single"/>
    </w:rPr>
  </w:style>
  <w:style w:type="paragraph" w:customStyle="1" w:styleId="active">
    <w:name w:val="active"/>
    <w:rsid w:val="002677E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uiPriority w:val="9"/>
    <w:rsid w:val="00A635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b">
    <w:name w:val="Table Grid"/>
    <w:basedOn w:val="a1"/>
    <w:uiPriority w:val="39"/>
    <w:rsid w:val="00592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2D019D"/>
    <w:rPr>
      <w:color w:val="605E5C"/>
      <w:shd w:val="clear" w:color="auto" w:fill="E1DFDD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e">
    <w:name w:val="Emphasis"/>
    <w:basedOn w:val="a0"/>
    <w:uiPriority w:val="20"/>
    <w:qFormat/>
    <w:rsid w:val="00D828B3"/>
    <w:rPr>
      <w:i/>
      <w:iCs/>
    </w:rPr>
  </w:style>
  <w:style w:type="paragraph" w:customStyle="1" w:styleId="ds-markdown-paragraph">
    <w:name w:val="ds-markdown-paragraph"/>
    <w:basedOn w:val="a"/>
    <w:rsid w:val="00131DF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erussia.ru/lectlib/lectures/den-rossijskoj-nau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nanierussia.ru/lectlib/lectures?page=1&amp;themes=nauka-i-tehnologi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a1WX3MzcQrAxlzB4etJM/FyGA==">CgMxLjA4AHIhMThxVXZNVnNIRmZtWlRwS3psYURQcVFfQW5TdV9XVWdP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Скорняков Александр Леонидович</dc:creator>
  <cp:lastModifiedBy>Буга Ольга Викторовна</cp:lastModifiedBy>
  <cp:revision>12</cp:revision>
  <dcterms:created xsi:type="dcterms:W3CDTF">2025-09-17T12:47:00Z</dcterms:created>
  <dcterms:modified xsi:type="dcterms:W3CDTF">2026-02-12T11:07:00Z</dcterms:modified>
</cp:coreProperties>
</file>